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财鑫国际2018年招聘计划</w:t>
      </w:r>
    </w:p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 财鑫国际教育是国内知名的高端国际财经金融培训机构。是江苏省教育厅、民政厅主管的专业财经金融类培训机构，是国内最早从事财会培训的机构之一，是中国社会组织评估等级4A级诚信机构，是南京市财政局继续教育定点单位,是南京市教育行业协会理事单位,是江苏省广播电视总台(集团)战略合作机构,是中国银行江苏省分行及南京财经大学、南京审计大学、兰州财经大学、安徽财经大学、西安财经学院等60多所高校国际课程合作单位。为国内各大高校及企事业单位提供CMA、ACCA、 CPA、AIA、CFA、FRM、Oracle  ERP实施顾问等国际国内财经金融课程体系，2015年被江苏省广播电视总台授予“江苏优质诚信办学机构”，2015年被江苏省民政厅评估为中国社会组织评估等级4A级机构。2016年被南京市教育局评为“南京市先进民办学校”。2017年被媒体3.15评为“特别推荐最具责任感教育培训机构”。</w:t>
      </w:r>
    </w:p>
    <w:p>
      <w:pPr>
        <w:rPr>
          <w:rFonts w:hint="eastAsia"/>
        </w:rPr>
      </w:pPr>
      <w:r>
        <w:rPr>
          <w:rFonts w:hint="eastAsia"/>
        </w:rPr>
        <w:t xml:space="preserve">招聘需求 </w:t>
      </w:r>
    </w:p>
    <w:p>
      <w:pPr>
        <w:rPr>
          <w:rFonts w:hint="eastAsia"/>
        </w:rPr>
      </w:pPr>
      <w:r>
        <w:rPr>
          <w:rFonts w:hint="eastAsia"/>
        </w:rPr>
        <w:t xml:space="preserve">序号 招聘岗位 专业 人数 工作地点 </w:t>
      </w:r>
    </w:p>
    <w:p>
      <w:pPr>
        <w:rPr>
          <w:rFonts w:hint="eastAsia"/>
        </w:rPr>
      </w:pPr>
      <w:r>
        <w:rPr>
          <w:rFonts w:hint="eastAsia"/>
        </w:rPr>
        <w:t xml:space="preserve">1 大客户经理 不限 4-6人 总部 </w:t>
      </w:r>
    </w:p>
    <w:p>
      <w:pPr>
        <w:rPr>
          <w:rFonts w:hint="eastAsia"/>
        </w:rPr>
      </w:pPr>
      <w:r>
        <w:rPr>
          <w:rFonts w:hint="eastAsia"/>
        </w:rPr>
        <w:t xml:space="preserve">2 市场储备干部 不限 15-20人各高校 </w:t>
      </w:r>
    </w:p>
    <w:p>
      <w:pPr>
        <w:rPr>
          <w:rFonts w:hint="eastAsia"/>
        </w:rPr>
      </w:pPr>
      <w:r>
        <w:rPr>
          <w:rFonts w:hint="eastAsia"/>
        </w:rPr>
        <w:t xml:space="preserve">3 销售专员 市场营销或财经类 15-20人。各高校 </w:t>
      </w:r>
    </w:p>
    <w:p>
      <w:pPr>
        <w:rPr>
          <w:rFonts w:hint="eastAsia"/>
        </w:rPr>
      </w:pPr>
      <w:r>
        <w:rPr>
          <w:rFonts w:hint="eastAsia"/>
        </w:rPr>
        <w:t xml:space="preserve">4 课程顾问 市场营销或财经类 15-20 人各高校 </w:t>
      </w:r>
    </w:p>
    <w:p>
      <w:pPr>
        <w:rPr>
          <w:rFonts w:hint="eastAsia"/>
        </w:rPr>
      </w:pPr>
      <w:r>
        <w:rPr>
          <w:rFonts w:hint="eastAsia"/>
        </w:rPr>
        <w:t xml:space="preserve">5 办公室文员 不限 3-5 人总部 </w:t>
      </w:r>
    </w:p>
    <w:p>
      <w:pPr>
        <w:rPr>
          <w:rFonts w:hint="eastAsia"/>
        </w:rPr>
      </w:pPr>
      <w:r>
        <w:rPr>
          <w:rFonts w:hint="eastAsia"/>
        </w:rPr>
        <w:t xml:space="preserve">6 教学辅导员 财经类及外语类 4-7 人各高校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相关要求：会计，金融，外语，市场及销售相关专业优先；有丰富实习经验的优秀，学历要求本科以上，特别优秀可放宽至专科；学生干部优先；有教育培训行业工作经验优先；拥有CMA、ACCA、CFA 、FRM、CPA、AIA等财经证书合格证优先。</w:t>
      </w:r>
    </w:p>
    <w:p>
      <w:pPr>
        <w:rPr>
          <w:rFonts w:hint="eastAsia"/>
        </w:rPr>
      </w:pPr>
      <w:r>
        <w:rPr>
          <w:rFonts w:hint="eastAsia"/>
        </w:rPr>
        <w:t>职业素质：熟悉礼仪规范，举止文雅、有职业素养，性格温和，善于沟通;工作负责、细致认真。</w:t>
      </w:r>
    </w:p>
    <w:p>
      <w:pPr>
        <w:rPr>
          <w:rFonts w:hint="eastAsia"/>
        </w:rPr>
      </w:pPr>
      <w:r>
        <w:rPr>
          <w:rFonts w:hint="eastAsia"/>
        </w:rPr>
        <w:t>工作地点：江苏、兰州、西安、安徽、长沙、武汉、太原等地</w:t>
      </w:r>
    </w:p>
    <w:p>
      <w:pPr>
        <w:rPr>
          <w:rFonts w:hint="eastAsia"/>
        </w:rPr>
      </w:pPr>
      <w:r>
        <w:rPr>
          <w:rFonts w:hint="eastAsia"/>
        </w:rPr>
        <w:t>工资待遇：底薪+业务提成奖金+福利补贴+住房补贴，缴纳五险。</w:t>
      </w:r>
    </w:p>
    <w:p>
      <w:pPr>
        <w:rPr>
          <w:rFonts w:hint="eastAsia"/>
        </w:rPr>
      </w:pPr>
      <w:r>
        <w:rPr>
          <w:rFonts w:hint="eastAsia"/>
        </w:rPr>
        <w:t>其他福利：</w:t>
      </w:r>
    </w:p>
    <w:p>
      <w:pPr>
        <w:rPr>
          <w:rFonts w:hint="eastAsia"/>
        </w:rPr>
      </w:pPr>
      <w:r>
        <w:rPr>
          <w:rFonts w:hint="eastAsia"/>
        </w:rPr>
        <w:t>1、发放住房补贴和全勤奖；</w:t>
      </w:r>
    </w:p>
    <w:p>
      <w:pPr>
        <w:rPr>
          <w:rFonts w:hint="eastAsia"/>
        </w:rPr>
      </w:pPr>
      <w:r>
        <w:rPr>
          <w:rFonts w:hint="eastAsia"/>
        </w:rPr>
        <w:t>2、享受生日祝福；</w:t>
      </w:r>
    </w:p>
    <w:p>
      <w:pPr>
        <w:rPr>
          <w:rFonts w:hint="eastAsia"/>
        </w:rPr>
      </w:pPr>
      <w:r>
        <w:rPr>
          <w:rFonts w:hint="eastAsia"/>
        </w:rPr>
        <w:t>3、每年2—3次在职培训；</w:t>
      </w:r>
    </w:p>
    <w:p>
      <w:pPr>
        <w:rPr>
          <w:rFonts w:hint="eastAsia"/>
        </w:rPr>
      </w:pPr>
      <w:r>
        <w:rPr>
          <w:rFonts w:hint="eastAsia"/>
        </w:rPr>
        <w:t>4、每年1_2次国内旅游；1—2次国外旅游（优秀员工奖励性质）；</w:t>
      </w:r>
    </w:p>
    <w:p>
      <w:pPr>
        <w:rPr>
          <w:rFonts w:hint="eastAsia"/>
        </w:rPr>
      </w:pPr>
      <w:r>
        <w:rPr>
          <w:rFonts w:hint="eastAsia"/>
        </w:rPr>
        <w:t>5、享受高校寒、暑假待遇（发放假期补贴），暑期正常上班的员工享受高温补贴；</w:t>
      </w:r>
    </w:p>
    <w:p>
      <w:pPr>
        <w:rPr>
          <w:rFonts w:hint="eastAsia"/>
        </w:rPr>
      </w:pPr>
      <w:r>
        <w:rPr>
          <w:rFonts w:hint="eastAsia"/>
        </w:rPr>
        <w:t>6、公司员工活动，每年一次的健康体检；</w:t>
      </w:r>
    </w:p>
    <w:p>
      <w:pPr>
        <w:rPr>
          <w:rFonts w:hint="eastAsia"/>
        </w:rPr>
      </w:pPr>
      <w:r>
        <w:rPr>
          <w:rFonts w:hint="eastAsia"/>
        </w:rPr>
        <w:t>7、工作满5年以上员工享受购车补贴、购房补贴。</w:t>
      </w:r>
    </w:p>
    <w:p>
      <w:pPr>
        <w:rPr>
          <w:rFonts w:hint="eastAsia"/>
        </w:rPr>
      </w:pPr>
      <w:r>
        <w:rPr>
          <w:rFonts w:hint="eastAsia"/>
        </w:rPr>
        <w:t>8、养老、医疗、工伤、生育、失业等社会统筹综合保险及20万商业保险。</w:t>
      </w:r>
    </w:p>
    <w:p>
      <w:pPr>
        <w:rPr>
          <w:rFonts w:hint="eastAsia"/>
        </w:rPr>
      </w:pPr>
      <w:r>
        <w:rPr>
          <w:rFonts w:hint="eastAsia"/>
        </w:rPr>
        <w:t>总部地址：南京市鼓楼区铁路北街128号，南财科技园A座705</w:t>
      </w:r>
    </w:p>
    <w:p>
      <w:r>
        <w:rPr>
          <w:rFonts w:hint="eastAsia"/>
        </w:rPr>
        <w:t>联系人：王老师   联系电话：025-84729996 86563997 联系邮箱：2563225330@qq.com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4788D"/>
    <w:rsid w:val="2AC478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sxy-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2018-09-21T02:41:00Z</dcterms:created>
  <dc:creator>jdsxy-001</dc:creator>
  <cp:lastModifiedBy>jdsxy-001</cp:lastModifiedBy>
  <dcterms:modified xsi:type="dcterms:W3CDTF">2018-09-21T02:43:46Z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